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E5" w:rsidRDefault="000B3CE5" w:rsidP="002360E4">
      <w:pPr>
        <w:jc w:val="center"/>
        <w:rPr>
          <w:b/>
        </w:rPr>
      </w:pPr>
    </w:p>
    <w:p w:rsidR="007E7955" w:rsidRDefault="002360E4" w:rsidP="002360E4">
      <w:pPr>
        <w:jc w:val="center"/>
        <w:rPr>
          <w:b/>
        </w:rPr>
      </w:pPr>
      <w:r w:rsidRPr="002360E4">
        <w:rPr>
          <w:b/>
        </w:rPr>
        <w:t>REQUERIMI</w:t>
      </w:r>
      <w:r w:rsidR="00D079DB">
        <w:rPr>
          <w:b/>
        </w:rPr>
        <w:t xml:space="preserve">ENTOS </w:t>
      </w:r>
      <w:r w:rsidR="00B07F89">
        <w:rPr>
          <w:b/>
        </w:rPr>
        <w:t>EQUIPO MANTENCIÓN</w:t>
      </w:r>
      <w:r w:rsidR="00D079DB">
        <w:rPr>
          <w:b/>
        </w:rPr>
        <w:t xml:space="preserve"> UNIDAD DE DISEÑO Y DESARROLLO DE PROYECTOS </w:t>
      </w:r>
    </w:p>
    <w:p w:rsidR="000B3CE5" w:rsidRPr="002360E4" w:rsidRDefault="00D079DB" w:rsidP="002360E4">
      <w:pPr>
        <w:jc w:val="center"/>
        <w:rPr>
          <w:b/>
        </w:rPr>
      </w:pPr>
      <w:r>
        <w:rPr>
          <w:b/>
        </w:rPr>
        <w:t>DEPARTAMENTO DE EDUCACIÓN</w:t>
      </w:r>
      <w:r w:rsidR="000B3CE5">
        <w:rPr>
          <w:b/>
        </w:rPr>
        <w:tab/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195"/>
        <w:gridCol w:w="865"/>
        <w:gridCol w:w="1775"/>
        <w:gridCol w:w="6196"/>
      </w:tblGrid>
      <w:tr w:rsidR="000B3CE5" w:rsidTr="00EC47DC">
        <w:tc>
          <w:tcPr>
            <w:tcW w:w="1195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>
              <w:rPr>
                <w:b/>
              </w:rPr>
              <w:t>VACANTES</w:t>
            </w:r>
          </w:p>
        </w:tc>
        <w:tc>
          <w:tcPr>
            <w:tcW w:w="865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HORAS</w:t>
            </w:r>
          </w:p>
        </w:tc>
        <w:tc>
          <w:tcPr>
            <w:tcW w:w="1775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TIPO DE CONTRATO</w:t>
            </w:r>
          </w:p>
        </w:tc>
        <w:tc>
          <w:tcPr>
            <w:tcW w:w="6196" w:type="dxa"/>
          </w:tcPr>
          <w:p w:rsidR="000B3CE5" w:rsidRPr="00154EE8" w:rsidRDefault="000B3CE5" w:rsidP="001C63FD">
            <w:pPr>
              <w:jc w:val="center"/>
              <w:rPr>
                <w:b/>
              </w:rPr>
            </w:pPr>
            <w:r w:rsidRPr="00154EE8">
              <w:rPr>
                <w:b/>
              </w:rPr>
              <w:t>REQUERIMIENTO</w:t>
            </w:r>
          </w:p>
        </w:tc>
      </w:tr>
      <w:tr w:rsidR="000B3CE5" w:rsidTr="00B07F89">
        <w:trPr>
          <w:trHeight w:val="2547"/>
        </w:trPr>
        <w:tc>
          <w:tcPr>
            <w:tcW w:w="1195" w:type="dxa"/>
          </w:tcPr>
          <w:p w:rsidR="000B3CE5" w:rsidRDefault="00D079DB" w:rsidP="001C63FD">
            <w:r>
              <w:t>01</w:t>
            </w:r>
          </w:p>
        </w:tc>
        <w:tc>
          <w:tcPr>
            <w:tcW w:w="865" w:type="dxa"/>
          </w:tcPr>
          <w:p w:rsidR="000B3CE5" w:rsidRDefault="000B3CE5" w:rsidP="001C63FD">
            <w:r>
              <w:t>44</w:t>
            </w:r>
          </w:p>
        </w:tc>
        <w:tc>
          <w:tcPr>
            <w:tcW w:w="1775" w:type="dxa"/>
          </w:tcPr>
          <w:p w:rsidR="000B3CE5" w:rsidRPr="00E747D7" w:rsidRDefault="000B3CE5" w:rsidP="00B53D78">
            <w:r w:rsidRPr="00E747D7">
              <w:t>Código del Trabajo y leyes complementarias</w:t>
            </w:r>
          </w:p>
        </w:tc>
        <w:tc>
          <w:tcPr>
            <w:tcW w:w="6196" w:type="dxa"/>
          </w:tcPr>
          <w:p w:rsidR="008773BF" w:rsidRPr="008773BF" w:rsidRDefault="008773BF" w:rsidP="008773BF">
            <w:pPr>
              <w:shd w:val="clear" w:color="auto" w:fill="FFFFFF"/>
              <w:spacing w:after="160"/>
              <w:jc w:val="both"/>
              <w:rPr>
                <w:rFonts w:eastAsia="Times New Roman" w:cstheme="minorHAnsi"/>
                <w:color w:val="222222"/>
                <w:lang w:eastAsia="es-CL"/>
              </w:rPr>
            </w:pPr>
            <w:r w:rsidRPr="008773BF">
              <w:rPr>
                <w:rFonts w:eastAsia="Times New Roman" w:cstheme="minorHAnsi"/>
                <w:b/>
                <w:color w:val="222222"/>
                <w:lang w:eastAsia="es-CL"/>
              </w:rPr>
              <w:t>Gasfíter Instalador de Gas</w:t>
            </w:r>
            <w:r w:rsidRPr="008773BF">
              <w:rPr>
                <w:rFonts w:eastAsia="Times New Roman" w:cstheme="minorHAnsi"/>
                <w:color w:val="222222"/>
                <w:lang w:eastAsia="es-CL"/>
              </w:rPr>
              <w:t xml:space="preserve"> </w:t>
            </w:r>
            <w:r w:rsidRPr="008773BF">
              <w:rPr>
                <w:rFonts w:eastAsia="Times New Roman" w:cstheme="minorHAnsi"/>
                <w:color w:val="222222"/>
                <w:lang w:eastAsia="es-CL"/>
              </w:rPr>
              <w:t>con licencia de instalador de gas SEC Clase 2</w:t>
            </w:r>
            <w:r>
              <w:rPr>
                <w:rFonts w:eastAsia="Times New Roman" w:cstheme="minorHAnsi"/>
                <w:color w:val="222222"/>
                <w:lang w:eastAsia="es-CL"/>
              </w:rPr>
              <w:t xml:space="preserve"> o superior, con vigencia mínima de dos años.</w:t>
            </w:r>
          </w:p>
          <w:p w:rsidR="008773BF" w:rsidRDefault="008773BF" w:rsidP="008773BF">
            <w:pPr>
              <w:shd w:val="clear" w:color="auto" w:fill="FFFFFF"/>
              <w:spacing w:after="160"/>
              <w:jc w:val="both"/>
              <w:rPr>
                <w:rFonts w:eastAsia="Times New Roman" w:cstheme="minorHAnsi"/>
                <w:color w:val="222222"/>
                <w:lang w:eastAsia="es-CL"/>
              </w:rPr>
            </w:pPr>
            <w:r w:rsidRPr="008773BF">
              <w:rPr>
                <w:rFonts w:eastAsia="Times New Roman" w:cstheme="minorHAnsi"/>
                <w:color w:val="222222"/>
                <w:lang w:eastAsia="es-CL"/>
              </w:rPr>
              <w:t>Estudio de Instituto Profesional, Centro de Formación Técnica, o establecimiento de ense</w:t>
            </w:r>
            <w:r>
              <w:rPr>
                <w:rFonts w:eastAsia="Times New Roman" w:cstheme="minorHAnsi"/>
                <w:color w:val="222222"/>
                <w:lang w:eastAsia="es-CL"/>
              </w:rPr>
              <w:t>ñanza media técnico-profesional,</w:t>
            </w:r>
            <w:r w:rsidRPr="008773BF">
              <w:rPr>
                <w:rFonts w:eastAsia="Times New Roman" w:cstheme="minorHAnsi"/>
                <w:color w:val="222222"/>
                <w:lang w:eastAsia="es-CL"/>
              </w:rPr>
              <w:t xml:space="preserve"> </w:t>
            </w:r>
          </w:p>
          <w:p w:rsidR="000B3CE5" w:rsidRPr="00B07F89" w:rsidRDefault="008773BF" w:rsidP="00B07F89">
            <w:pPr>
              <w:shd w:val="clear" w:color="auto" w:fill="FFFFFF"/>
              <w:spacing w:after="160"/>
              <w:jc w:val="both"/>
              <w:rPr>
                <w:rFonts w:eastAsia="Times New Roman" w:cstheme="minorHAnsi"/>
                <w:color w:val="222222"/>
                <w:lang w:eastAsia="es-CL"/>
              </w:rPr>
            </w:pPr>
            <w:r w:rsidRPr="008773BF">
              <w:rPr>
                <w:rFonts w:eastAsia="Times New Roman" w:cstheme="minorHAnsi"/>
                <w:color w:val="222222"/>
                <w:lang w:eastAsia="es-CL"/>
              </w:rPr>
              <w:t>Poseer mínimo de 3 años de experiencia comprobables, en instalaciones de: agua potable, red de agua caliente e instalaciones de gas para batería de 45kg, redes sanitarias, r</w:t>
            </w:r>
            <w:r w:rsidR="00B07F89">
              <w:rPr>
                <w:rFonts w:eastAsia="Times New Roman" w:cstheme="minorHAnsi"/>
                <w:color w:val="222222"/>
                <w:lang w:eastAsia="es-CL"/>
              </w:rPr>
              <w:t>eparación y mantención de estas.</w:t>
            </w:r>
          </w:p>
        </w:tc>
      </w:tr>
      <w:tr w:rsidR="000B3CE5" w:rsidTr="00EC47DC">
        <w:trPr>
          <w:trHeight w:val="2503"/>
        </w:trPr>
        <w:tc>
          <w:tcPr>
            <w:tcW w:w="1195" w:type="dxa"/>
          </w:tcPr>
          <w:p w:rsidR="000B3CE5" w:rsidRDefault="00D079DB" w:rsidP="001C63FD">
            <w:r>
              <w:t>01</w:t>
            </w:r>
          </w:p>
        </w:tc>
        <w:tc>
          <w:tcPr>
            <w:tcW w:w="865" w:type="dxa"/>
          </w:tcPr>
          <w:p w:rsidR="000B3CE5" w:rsidRDefault="000B3CE5" w:rsidP="001C63FD">
            <w:r>
              <w:t>44</w:t>
            </w:r>
          </w:p>
        </w:tc>
        <w:tc>
          <w:tcPr>
            <w:tcW w:w="1775" w:type="dxa"/>
          </w:tcPr>
          <w:p w:rsidR="000B3CE5" w:rsidRDefault="000B3CE5" w:rsidP="001C63FD">
            <w:r w:rsidRPr="000B3CE5">
              <w:t>Código del Trabajo y leyes complementarias</w:t>
            </w:r>
          </w:p>
        </w:tc>
        <w:tc>
          <w:tcPr>
            <w:tcW w:w="6196" w:type="dxa"/>
          </w:tcPr>
          <w:p w:rsidR="000B3CE5" w:rsidRPr="00B07F89" w:rsidRDefault="008773BF" w:rsidP="00B07F89">
            <w:pPr>
              <w:shd w:val="clear" w:color="auto" w:fill="FFFFFF"/>
              <w:spacing w:after="160"/>
              <w:jc w:val="both"/>
              <w:rPr>
                <w:rFonts w:eastAsia="Times New Roman" w:cstheme="minorHAnsi"/>
                <w:color w:val="222222"/>
                <w:lang w:eastAsia="es-CL"/>
              </w:rPr>
            </w:pPr>
            <w:r w:rsidRPr="008773BF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Eléctrico con licencia </w:t>
            </w:r>
            <w:r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mínimo </w:t>
            </w:r>
            <w:r w:rsidRPr="008773BF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Clase C</w:t>
            </w:r>
            <w:r>
              <w:rPr>
                <w:rFonts w:eastAsia="Times New Roman" w:cstheme="minorHAnsi"/>
                <w:color w:val="222222"/>
                <w:lang w:eastAsia="es-CL"/>
              </w:rPr>
              <w:t xml:space="preserve">, </w:t>
            </w:r>
            <w:r>
              <w:rPr>
                <w:rFonts w:eastAsia="Times New Roman" w:cstheme="minorHAnsi"/>
                <w:color w:val="222222"/>
                <w:lang w:eastAsia="es-CL"/>
              </w:rPr>
              <w:t>con vigencia mínima de dos años.</w:t>
            </w:r>
            <w:r>
              <w:rPr>
                <w:rFonts w:eastAsia="Times New Roman" w:cstheme="minorHAnsi"/>
                <w:color w:val="222222"/>
                <w:lang w:eastAsia="es-CL"/>
              </w:rPr>
              <w:t xml:space="preserve"> </w:t>
            </w:r>
            <w:r w:rsidRPr="008773BF">
              <w:rPr>
                <w:rFonts w:eastAsia="Times New Roman" w:cstheme="minorHAnsi"/>
                <w:color w:val="222222"/>
                <w:lang w:eastAsia="es-CL"/>
              </w:rPr>
              <w:t>Estudio de Instituto Profesional, Centro de Formación Técnica, o establecimiento de enseñanza media técnico-profesional y haber aprobado el examen de competencia ante la SEC para clase C mínimo</w:t>
            </w:r>
            <w:r w:rsidR="00B07F89">
              <w:rPr>
                <w:rFonts w:eastAsia="Times New Roman" w:cstheme="minorHAnsi"/>
                <w:color w:val="222222"/>
                <w:lang w:eastAsia="es-CL"/>
              </w:rPr>
              <w:t xml:space="preserve">. </w:t>
            </w:r>
            <w:r w:rsidRPr="008773BF">
              <w:rPr>
                <w:rFonts w:eastAsia="Times New Roman" w:cstheme="minorHAnsi"/>
                <w:color w:val="222222"/>
                <w:lang w:eastAsia="es-CL"/>
              </w:rPr>
              <w:t xml:space="preserve">Experiencia comprobable de mínimo 3 años en montaje de tableros eléctricos, montaje de canalizaciones MT, montaje en canalización subterránea con </w:t>
            </w:r>
            <w:proofErr w:type="spellStart"/>
            <w:r w:rsidRPr="008773BF">
              <w:rPr>
                <w:rFonts w:eastAsia="Times New Roman" w:cstheme="minorHAnsi"/>
                <w:color w:val="222222"/>
                <w:lang w:eastAsia="es-CL"/>
              </w:rPr>
              <w:t>Conduit</w:t>
            </w:r>
            <w:proofErr w:type="spellEnd"/>
            <w:r w:rsidRPr="008773BF">
              <w:rPr>
                <w:rFonts w:eastAsia="Times New Roman" w:cstheme="minorHAnsi"/>
                <w:color w:val="222222"/>
                <w:lang w:eastAsia="es-CL"/>
              </w:rPr>
              <w:t xml:space="preserve"> y detección de fallas en circuito eléctrico.</w:t>
            </w:r>
          </w:p>
        </w:tc>
      </w:tr>
      <w:tr w:rsidR="00B07F89" w:rsidTr="00EC47DC">
        <w:trPr>
          <w:trHeight w:val="2503"/>
        </w:trPr>
        <w:tc>
          <w:tcPr>
            <w:tcW w:w="1195" w:type="dxa"/>
          </w:tcPr>
          <w:p w:rsidR="00B07F89" w:rsidRDefault="00B07F89" w:rsidP="00B07F89">
            <w:r>
              <w:t>01</w:t>
            </w:r>
          </w:p>
        </w:tc>
        <w:tc>
          <w:tcPr>
            <w:tcW w:w="865" w:type="dxa"/>
          </w:tcPr>
          <w:p w:rsidR="00B07F89" w:rsidRDefault="00B07F89" w:rsidP="00B07F89">
            <w:r>
              <w:t>44</w:t>
            </w:r>
          </w:p>
        </w:tc>
        <w:tc>
          <w:tcPr>
            <w:tcW w:w="1775" w:type="dxa"/>
          </w:tcPr>
          <w:p w:rsidR="00B07F89" w:rsidRDefault="00B07F89" w:rsidP="00B07F89">
            <w:r w:rsidRPr="000B3CE5">
              <w:t>Código del Trabajo y leyes complementarias</w:t>
            </w:r>
          </w:p>
        </w:tc>
        <w:tc>
          <w:tcPr>
            <w:tcW w:w="6196" w:type="dxa"/>
          </w:tcPr>
          <w:p w:rsidR="00B07F89" w:rsidRPr="008773BF" w:rsidRDefault="00B07F89" w:rsidP="00B07F89">
            <w:pPr>
              <w:shd w:val="clear" w:color="auto" w:fill="FFFFFF"/>
              <w:spacing w:after="160"/>
              <w:jc w:val="both"/>
              <w:rPr>
                <w:rFonts w:eastAsia="Times New Roman" w:cstheme="minorHAnsi"/>
                <w:b/>
                <w:bCs/>
                <w:color w:val="222222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 xml:space="preserve">Administrador </w:t>
            </w:r>
            <w:r w:rsidRPr="00B07F89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B</w:t>
            </w:r>
            <w:r w:rsidRPr="00B07F89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odeguero con licencia de conducir Clase D</w:t>
            </w:r>
            <w:r>
              <w:rPr>
                <w:rFonts w:eastAsia="Times New Roman" w:cstheme="minorHAnsi"/>
                <w:bCs/>
                <w:color w:val="222222"/>
                <w:lang w:eastAsia="es-CL"/>
              </w:rPr>
              <w:t xml:space="preserve">. </w:t>
            </w:r>
            <w:r w:rsidRPr="00B07F89">
              <w:rPr>
                <w:rFonts w:eastAsia="Times New Roman" w:cstheme="minorHAnsi"/>
                <w:bCs/>
                <w:color w:val="222222"/>
                <w:lang w:eastAsia="es-CL"/>
              </w:rPr>
              <w:t>Tener un mínimo de 2 años de experiencia comprobable en trabajos similares, contra co</w:t>
            </w:r>
            <w:r>
              <w:rPr>
                <w:rFonts w:eastAsia="Times New Roman" w:cstheme="minorHAnsi"/>
                <w:bCs/>
                <w:color w:val="222222"/>
                <w:lang w:eastAsia="es-CL"/>
              </w:rPr>
              <w:t xml:space="preserve">n licencia de conducir clase D. Manejo de herramienta Microsoft Office nivel medio. Para desempeñar la labor de </w:t>
            </w:r>
            <w:proofErr w:type="spellStart"/>
            <w:r>
              <w:rPr>
                <w:rFonts w:eastAsia="Times New Roman" w:cstheme="minorHAnsi"/>
                <w:bCs/>
                <w:color w:val="222222"/>
                <w:lang w:eastAsia="es-CL"/>
              </w:rPr>
              <w:t>r</w:t>
            </w:r>
            <w:r w:rsidRPr="00B07F89">
              <w:rPr>
                <w:rFonts w:eastAsia="Times New Roman" w:cstheme="minorHAnsi"/>
                <w:bCs/>
                <w:color w:val="222222"/>
                <w:lang w:eastAsia="es-CL"/>
              </w:rPr>
              <w:t>ecepcionar</w:t>
            </w:r>
            <w:proofErr w:type="spellEnd"/>
            <w:r w:rsidRPr="00B07F89">
              <w:rPr>
                <w:rFonts w:eastAsia="Times New Roman" w:cstheme="minorHAnsi"/>
                <w:bCs/>
                <w:color w:val="222222"/>
                <w:lang w:eastAsia="es-CL"/>
              </w:rPr>
              <w:t xml:space="preserve"> productos, registrarlos en inventario, llevar control de Stock de materiales y herramientas, la entrada y salida de estos. Ordenar Bodega y gestionar mermas y desecho de materiales.</w:t>
            </w:r>
          </w:p>
        </w:tc>
      </w:tr>
    </w:tbl>
    <w:p w:rsidR="007E7955" w:rsidRDefault="007E7955"/>
    <w:p w:rsidR="002360E4" w:rsidRPr="002360E4" w:rsidRDefault="002360E4">
      <w:pPr>
        <w:rPr>
          <w:b/>
          <w:u w:val="single"/>
        </w:rPr>
      </w:pPr>
      <w:r w:rsidRPr="002360E4">
        <w:rPr>
          <w:b/>
          <w:u w:val="single"/>
        </w:rPr>
        <w:t>ENTREGA DE ANTECEDENTES:</w:t>
      </w:r>
    </w:p>
    <w:p w:rsidR="002360E4" w:rsidRDefault="002360E4">
      <w:r>
        <w:t>Los antecedentes solicitados para la postulación son: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Curriculum actualizado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 xml:space="preserve">Copia simple del Título Profesional  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Licencia de Enseñanza Media</w:t>
      </w:r>
    </w:p>
    <w:p w:rsidR="002360E4" w:rsidRDefault="002360E4" w:rsidP="002360E4">
      <w:pPr>
        <w:pStyle w:val="Prrafodelista"/>
        <w:numPr>
          <w:ilvl w:val="0"/>
          <w:numId w:val="1"/>
        </w:numPr>
      </w:pPr>
      <w:r>
        <w:t>Copia simple de capacitaciones, diplomados u otro grado académico a fin a la postulación</w:t>
      </w:r>
    </w:p>
    <w:p w:rsidR="00FC7948" w:rsidRDefault="00FC7948" w:rsidP="00FC7948">
      <w:pPr>
        <w:jc w:val="both"/>
      </w:pPr>
      <w:r>
        <w:t xml:space="preserve">La recepción de los </w:t>
      </w:r>
      <w:r w:rsidR="00EC47DC">
        <w:t>antecedentes es desde el 11</w:t>
      </w:r>
      <w:r>
        <w:t xml:space="preserve"> de Febrero de 2022 al 1</w:t>
      </w:r>
      <w:r w:rsidR="00EC47DC">
        <w:t>8</w:t>
      </w:r>
      <w:r>
        <w:t xml:space="preserve"> de Febrero de 2022, y deberán ser remitidos al correo:</w:t>
      </w:r>
      <w:r w:rsidRPr="00FC7948">
        <w:t xml:space="preserve"> </w:t>
      </w:r>
      <w:hyperlink r:id="rId7" w:history="1">
        <w:r w:rsidRPr="005D3B34">
          <w:rPr>
            <w:rStyle w:val="Hipervnculo"/>
          </w:rPr>
          <w:t>postulaciones@quilicuradem.cl</w:t>
        </w:r>
      </w:hyperlink>
      <w:r>
        <w:t>, indicando en el asunto al puesto</w:t>
      </w:r>
      <w:r w:rsidR="00D4701B">
        <w:t xml:space="preserve"> que postula, por ejemplo: “</w:t>
      </w:r>
      <w:r w:rsidR="00B07F89">
        <w:t>GASFITER</w:t>
      </w:r>
      <w:r w:rsidR="00EC47DC">
        <w:t>-</w:t>
      </w:r>
      <w:r w:rsidR="00B07F89">
        <w:t>MANTENCIÓN</w:t>
      </w:r>
      <w:r w:rsidR="00EC47DC">
        <w:t xml:space="preserve"> DEM</w:t>
      </w:r>
      <w:r w:rsidR="00D4701B">
        <w:t>”</w:t>
      </w:r>
      <w:bookmarkStart w:id="0" w:name="_GoBack"/>
      <w:bookmarkEnd w:id="0"/>
    </w:p>
    <w:p w:rsidR="002360E4" w:rsidRDefault="00FC7948" w:rsidP="00CB1F9C">
      <w:pPr>
        <w:jc w:val="both"/>
      </w:pPr>
      <w:r>
        <w:lastRenderedPageBreak/>
        <w:t>Se solicita no entregar antecedentes en los establecimientos educacionales municipales por encontrarse en periodo de Vacaciones.</w:t>
      </w:r>
    </w:p>
    <w:sectPr w:rsidR="002360E4" w:rsidSect="00FE46B4">
      <w:headerReference w:type="default" r:id="rId8"/>
      <w:footerReference w:type="default" r:id="rId9"/>
      <w:pgSz w:w="12242" w:h="18722" w:code="41"/>
      <w:pgMar w:top="1418" w:right="90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59" w:rsidRDefault="00E63C59" w:rsidP="00FE46B4">
      <w:pPr>
        <w:spacing w:after="0" w:line="240" w:lineRule="auto"/>
      </w:pPr>
      <w:r>
        <w:separator/>
      </w:r>
    </w:p>
  </w:endnote>
  <w:endnote w:type="continuationSeparator" w:id="0">
    <w:p w:rsidR="00E63C59" w:rsidRDefault="00E63C59" w:rsidP="00F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B4" w:rsidRDefault="00FE46B4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DAE594" wp14:editId="7DA62498">
          <wp:simplePos x="0" y="0"/>
          <wp:positionH relativeFrom="column">
            <wp:posOffset>-927735</wp:posOffset>
          </wp:positionH>
          <wp:positionV relativeFrom="paragraph">
            <wp:posOffset>-426720</wp:posOffset>
          </wp:positionV>
          <wp:extent cx="7780655" cy="119062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59" w:rsidRDefault="00E63C59" w:rsidP="00FE46B4">
      <w:pPr>
        <w:spacing w:after="0" w:line="240" w:lineRule="auto"/>
      </w:pPr>
      <w:r>
        <w:separator/>
      </w:r>
    </w:p>
  </w:footnote>
  <w:footnote w:type="continuationSeparator" w:id="0">
    <w:p w:rsidR="00E63C59" w:rsidRDefault="00E63C59" w:rsidP="00F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B4" w:rsidRDefault="00FE46B4" w:rsidP="00FE46B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943AD3D" wp14:editId="2459CDB6">
          <wp:extent cx="2971800" cy="931923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S-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5754" cy="93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0DB5"/>
    <w:multiLevelType w:val="hybridMultilevel"/>
    <w:tmpl w:val="59906B9C"/>
    <w:lvl w:ilvl="0" w:tplc="0D7807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E8"/>
    <w:rsid w:val="000B3CE5"/>
    <w:rsid w:val="00154EE8"/>
    <w:rsid w:val="0017021B"/>
    <w:rsid w:val="002360E4"/>
    <w:rsid w:val="00313A2C"/>
    <w:rsid w:val="0049334D"/>
    <w:rsid w:val="00523B4C"/>
    <w:rsid w:val="007E7955"/>
    <w:rsid w:val="008773BF"/>
    <w:rsid w:val="009E1C25"/>
    <w:rsid w:val="00B07F89"/>
    <w:rsid w:val="00CB1F9C"/>
    <w:rsid w:val="00D079DB"/>
    <w:rsid w:val="00D4701B"/>
    <w:rsid w:val="00DF6B30"/>
    <w:rsid w:val="00E63C59"/>
    <w:rsid w:val="00E921E5"/>
    <w:rsid w:val="00EC47DC"/>
    <w:rsid w:val="00ED14CD"/>
    <w:rsid w:val="00FC7948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83AC-8B15-4D9F-A414-CF2DEE75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6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9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6B4"/>
  </w:style>
  <w:style w:type="paragraph" w:styleId="Piedepgina">
    <w:name w:val="footer"/>
    <w:basedOn w:val="Normal"/>
    <w:link w:val="PiedepginaCar"/>
    <w:uiPriority w:val="99"/>
    <w:unhideWhenUsed/>
    <w:rsid w:val="00FE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B4"/>
  </w:style>
  <w:style w:type="paragraph" w:styleId="Textodeglobo">
    <w:name w:val="Balloon Text"/>
    <w:basedOn w:val="Normal"/>
    <w:link w:val="TextodegloboCar"/>
    <w:uiPriority w:val="99"/>
    <w:semiHidden/>
    <w:unhideWhenUsed/>
    <w:rsid w:val="00FE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ulaciones@quilicurade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SEBASTIAN CARDENAS</cp:lastModifiedBy>
  <cp:revision>3</cp:revision>
  <dcterms:created xsi:type="dcterms:W3CDTF">2022-02-11T12:15:00Z</dcterms:created>
  <dcterms:modified xsi:type="dcterms:W3CDTF">2022-02-11T12:32:00Z</dcterms:modified>
</cp:coreProperties>
</file>